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597" w:rsidRPr="003D3481" w:rsidRDefault="00F45597" w:rsidP="00F45597">
      <w:pPr>
        <w:jc w:val="center"/>
        <w:rPr>
          <w:rFonts w:ascii="Arial" w:hAnsi="Arial" w:cs="Arial"/>
          <w:b/>
        </w:rPr>
      </w:pPr>
      <w:r w:rsidRPr="003D3481">
        <w:rPr>
          <w:rFonts w:ascii="Arial" w:hAnsi="Arial" w:cs="Arial"/>
          <w:b/>
          <w:sz w:val="24"/>
          <w:szCs w:val="24"/>
        </w:rPr>
        <w:t xml:space="preserve">PRACTICUM </w:t>
      </w:r>
      <w:r>
        <w:rPr>
          <w:rFonts w:ascii="Arial" w:hAnsi="Arial" w:cs="Arial"/>
          <w:b/>
          <w:sz w:val="24"/>
          <w:szCs w:val="24"/>
        </w:rPr>
        <w:t xml:space="preserve">PROJECT </w:t>
      </w:r>
      <w:r w:rsidRPr="003D3481">
        <w:rPr>
          <w:rFonts w:ascii="Arial" w:hAnsi="Arial" w:cs="Arial"/>
          <w:b/>
          <w:sz w:val="24"/>
          <w:szCs w:val="24"/>
        </w:rPr>
        <w:t xml:space="preserve">ASSIGNMENT # 3 TEACHING PLAN  </w:t>
      </w:r>
    </w:p>
    <w:p w:rsidR="00F45597" w:rsidRPr="003D3481" w:rsidRDefault="00F45597" w:rsidP="00F45597">
      <w:pPr>
        <w:spacing w:before="180"/>
        <w:rPr>
          <w:rFonts w:ascii="Arial" w:hAnsi="Arial" w:cs="Arial"/>
          <w:b/>
          <w:sz w:val="24"/>
          <w:szCs w:val="24"/>
        </w:rPr>
      </w:pPr>
    </w:p>
    <w:p w:rsidR="00F45597" w:rsidRPr="003D3481" w:rsidRDefault="00F45597" w:rsidP="00F45597">
      <w:pPr>
        <w:ind w:left="720"/>
        <w:rPr>
          <w:rFonts w:ascii="Arial" w:hAnsi="Arial" w:cs="Arial"/>
          <w:sz w:val="24"/>
          <w:szCs w:val="24"/>
        </w:rPr>
      </w:pPr>
      <w:r w:rsidRPr="00266DD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66F852" wp14:editId="04513A49">
                <wp:simplePos x="0" y="0"/>
                <wp:positionH relativeFrom="margin">
                  <wp:posOffset>53340</wp:posOffset>
                </wp:positionH>
                <wp:positionV relativeFrom="paragraph">
                  <wp:posOffset>8890</wp:posOffset>
                </wp:positionV>
                <wp:extent cx="8260080" cy="1404620"/>
                <wp:effectExtent l="0" t="0" r="2667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0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5597" w:rsidRPr="00266DD1" w:rsidRDefault="00F45597" w:rsidP="00F45597">
                            <w:pPr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266DD1">
                              <w:rPr>
                                <w:rFonts w:ascii="Arial" w:hAnsi="Arial" w:cs="Arial"/>
                                <w:szCs w:val="24"/>
                              </w:rPr>
                              <w:t>Practicum Measurable Student Learning Outcomes:</w:t>
                            </w:r>
                          </w:p>
                          <w:p w:rsidR="00F45597" w:rsidRPr="00266DD1" w:rsidRDefault="00F45597" w:rsidP="00F45597">
                            <w:pPr>
                              <w:rPr>
                                <w:rFonts w:ascii="Arial" w:hAnsi="Arial" w:cs="Arial"/>
                                <w:sz w:val="6"/>
                                <w:szCs w:val="24"/>
                              </w:rPr>
                            </w:pP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266DD1">
                              <w:rPr>
                                <w:rFonts w:ascii="Arial" w:hAnsi="Arial" w:cs="Arial"/>
                                <w:szCs w:val="24"/>
                              </w:rPr>
                              <w:t>3. Plan safe holistic care using Neuman’s Systems, Modeling and Role-Modeling Theory, Caring Theory and other theories needed for clinical reasoning to promote the health of clients, families, populations, and communities.</w:t>
                            </w: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 w:val="4"/>
                                <w:szCs w:val="24"/>
                              </w:rPr>
                            </w:pP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266DD1">
                              <w:rPr>
                                <w:rFonts w:ascii="Arial" w:hAnsi="Arial" w:cs="Arial"/>
                                <w:szCs w:val="24"/>
                              </w:rPr>
                              <w:t>4. Model holistic/multi-dimensional interprofessional and intraprofessional health care that addresses the needs of diverse and vulnerable populations across the lifespan within legal, ethical, and regulatory parameters.</w:t>
                            </w:r>
                          </w:p>
                          <w:p w:rsidR="00F45597" w:rsidRPr="00266DD1" w:rsidRDefault="00F45597" w:rsidP="00F45597">
                            <w:pPr>
                              <w:rPr>
                                <w:rFonts w:ascii="Arial" w:hAnsi="Arial" w:cs="Arial"/>
                                <w:sz w:val="6"/>
                                <w:szCs w:val="24"/>
                              </w:rPr>
                            </w:pP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266DD1">
                              <w:rPr>
                                <w:rFonts w:ascii="Arial" w:hAnsi="Arial" w:cs="Arial"/>
                                <w:szCs w:val="24"/>
                              </w:rPr>
                              <w:t xml:space="preserve">5. Promote caring healthy communities by assessing resources, including the impact of current client technology and informatics, on the delivery of interprofessional and intraprofessional care in the community.  </w:t>
                            </w: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 w:val="4"/>
                                <w:szCs w:val="24"/>
                              </w:rPr>
                            </w:pP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266DD1">
                              <w:rPr>
                                <w:rFonts w:ascii="Arial" w:hAnsi="Arial" w:cs="Arial"/>
                                <w:szCs w:val="24"/>
                              </w:rPr>
                              <w:t>6. Discover priority areas for research and best evidence-based practice in the care of communities and global populations.</w:t>
                            </w: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 w:val="2"/>
                                <w:szCs w:val="24"/>
                              </w:rPr>
                            </w:pPr>
                          </w:p>
                          <w:p w:rsidR="00F45597" w:rsidRPr="00266DD1" w:rsidRDefault="00F45597" w:rsidP="00F45597">
                            <w:pPr>
                              <w:ind w:left="720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266DD1">
                              <w:rPr>
                                <w:rFonts w:ascii="Arial" w:hAnsi="Arial" w:cs="Arial"/>
                                <w:szCs w:val="24"/>
                              </w:rPr>
                              <w:t>7.</w:t>
                            </w:r>
                            <w:r w:rsidRPr="00266DD1">
                              <w:rPr>
                                <w:rFonts w:ascii="Arial" w:eastAsia="Calibri" w:hAnsi="Arial" w:cs="Arial"/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 w:rsidRPr="00266DD1">
                              <w:rPr>
                                <w:rFonts w:ascii="Arial" w:hAnsi="Arial" w:cs="Arial"/>
                                <w:szCs w:val="24"/>
                              </w:rPr>
                              <w:t>Choose strategies to advocate for and influence health care policy on behalf of clients, families, populations, and communities.</w:t>
                            </w:r>
                          </w:p>
                          <w:p w:rsidR="00F45597" w:rsidRDefault="00F45597" w:rsidP="00F4559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66F8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pt;margin-top:.7pt;width:650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" strokeweight="2pt">
                <v:textbox style="mso-fit-shape-to-text:t">
                  <w:txbxContent>
                    <w:p w:rsidR="00F45597" w:rsidRPr="00266DD1" w:rsidRDefault="00F45597" w:rsidP="00F45597">
                      <w:pPr>
                        <w:rPr>
                          <w:rFonts w:ascii="Arial" w:hAnsi="Arial" w:cs="Arial"/>
                          <w:szCs w:val="24"/>
                        </w:rPr>
                      </w:pPr>
                      <w:r w:rsidRPr="00266DD1">
                        <w:rPr>
                          <w:rFonts w:ascii="Arial" w:hAnsi="Arial" w:cs="Arial"/>
                          <w:szCs w:val="24"/>
                        </w:rPr>
                        <w:t>Practicum Measurable Student Learning Outcomes:</w:t>
                      </w:r>
                    </w:p>
                    <w:p w:rsidR="00F45597" w:rsidRPr="00266DD1" w:rsidRDefault="00F45597" w:rsidP="00F45597">
                      <w:pPr>
                        <w:rPr>
                          <w:rFonts w:ascii="Arial" w:hAnsi="Arial" w:cs="Arial"/>
                          <w:sz w:val="6"/>
                          <w:szCs w:val="24"/>
                        </w:rPr>
                      </w:pP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Cs w:val="24"/>
                        </w:rPr>
                      </w:pPr>
                      <w:r w:rsidRPr="00266DD1">
                        <w:rPr>
                          <w:rFonts w:ascii="Arial" w:hAnsi="Arial" w:cs="Arial"/>
                          <w:szCs w:val="24"/>
                        </w:rPr>
                        <w:t>3. Plan safe holistic care using Neuman’s Systems, Modeling and Role-Modeling Theory, Caring Theory and other theories needed for clinical reasoning to promote the health of clients, families, populations, and communities.</w:t>
                      </w: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 w:val="4"/>
                          <w:szCs w:val="24"/>
                        </w:rPr>
                      </w:pP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Cs w:val="24"/>
                        </w:rPr>
                      </w:pPr>
                      <w:r w:rsidRPr="00266DD1">
                        <w:rPr>
                          <w:rFonts w:ascii="Arial" w:hAnsi="Arial" w:cs="Arial"/>
                          <w:szCs w:val="24"/>
                        </w:rPr>
                        <w:t>4. Model holistic/multi-dimensional interprofessional and intraprofessional health care that addresses the needs of diverse and vulnerable populations across the lifespan within legal, ethical, and regulatory parameters.</w:t>
                      </w:r>
                    </w:p>
                    <w:p w:rsidR="00F45597" w:rsidRPr="00266DD1" w:rsidRDefault="00F45597" w:rsidP="00F45597">
                      <w:pPr>
                        <w:rPr>
                          <w:rFonts w:ascii="Arial" w:hAnsi="Arial" w:cs="Arial"/>
                          <w:sz w:val="6"/>
                          <w:szCs w:val="24"/>
                        </w:rPr>
                      </w:pP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Cs w:val="24"/>
                        </w:rPr>
                      </w:pPr>
                      <w:r w:rsidRPr="00266DD1">
                        <w:rPr>
                          <w:rFonts w:ascii="Arial" w:hAnsi="Arial" w:cs="Arial"/>
                          <w:szCs w:val="24"/>
                        </w:rPr>
                        <w:t xml:space="preserve">5. Promote caring healthy communities by assessing resources, including the impact of current client technology and informatics, on the delivery of interprofessional and intraprofessional care in the community.  </w:t>
                      </w: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 w:val="4"/>
                          <w:szCs w:val="24"/>
                        </w:rPr>
                      </w:pP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Cs w:val="24"/>
                        </w:rPr>
                      </w:pPr>
                      <w:r w:rsidRPr="00266DD1">
                        <w:rPr>
                          <w:rFonts w:ascii="Arial" w:hAnsi="Arial" w:cs="Arial"/>
                          <w:szCs w:val="24"/>
                        </w:rPr>
                        <w:t>6. Discover priority areas for research and best evidence-based practice in the care of communities and global populations.</w:t>
                      </w: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 w:val="2"/>
                          <w:szCs w:val="24"/>
                        </w:rPr>
                      </w:pPr>
                    </w:p>
                    <w:p w:rsidR="00F45597" w:rsidRPr="00266DD1" w:rsidRDefault="00F45597" w:rsidP="00F45597">
                      <w:pPr>
                        <w:ind w:left="720"/>
                        <w:rPr>
                          <w:rFonts w:ascii="Arial" w:hAnsi="Arial" w:cs="Arial"/>
                          <w:szCs w:val="24"/>
                        </w:rPr>
                      </w:pPr>
                      <w:r w:rsidRPr="00266DD1">
                        <w:rPr>
                          <w:rFonts w:ascii="Arial" w:hAnsi="Arial" w:cs="Arial"/>
                          <w:szCs w:val="24"/>
                        </w:rPr>
                        <w:t>7.</w:t>
                      </w:r>
                      <w:r w:rsidRPr="00266DD1">
                        <w:rPr>
                          <w:rFonts w:ascii="Arial" w:eastAsia="Calibri" w:hAnsi="Arial" w:cs="Arial"/>
                          <w:color w:val="000000"/>
                          <w:sz w:val="16"/>
                        </w:rPr>
                        <w:t xml:space="preserve"> </w:t>
                      </w:r>
                      <w:r w:rsidRPr="00266DD1">
                        <w:rPr>
                          <w:rFonts w:ascii="Arial" w:hAnsi="Arial" w:cs="Arial"/>
                          <w:szCs w:val="24"/>
                        </w:rPr>
                        <w:t>Choose strategies to advocate for and influence health care policy on behalf of clients, families, populations, and communities.</w:t>
                      </w:r>
                    </w:p>
                    <w:p w:rsidR="00F45597" w:rsidRDefault="00F45597" w:rsidP="00F45597"/>
                  </w:txbxContent>
                </v:textbox>
                <w10:wrap type="square" anchorx="margin"/>
              </v:shape>
            </w:pict>
          </mc:Fallback>
        </mc:AlternateContent>
      </w:r>
    </w:p>
    <w:p w:rsidR="00F45597" w:rsidRDefault="00F45597" w:rsidP="00F45597">
      <w:pPr>
        <w:spacing w:before="180"/>
        <w:rPr>
          <w:rFonts w:ascii="Arial" w:hAnsi="Arial" w:cs="Arial"/>
          <w:b/>
          <w:sz w:val="24"/>
          <w:szCs w:val="24"/>
          <w:u w:val="single"/>
        </w:rPr>
      </w:pPr>
    </w:p>
    <w:p w:rsidR="00F45597" w:rsidRDefault="00F45597" w:rsidP="00F45597">
      <w:pPr>
        <w:spacing w:before="180"/>
        <w:rPr>
          <w:rFonts w:ascii="Arial" w:hAnsi="Arial" w:cs="Arial"/>
          <w:b/>
          <w:sz w:val="24"/>
          <w:szCs w:val="24"/>
          <w:u w:val="single"/>
        </w:rPr>
      </w:pPr>
    </w:p>
    <w:p w:rsidR="00F45597" w:rsidRDefault="00F45597" w:rsidP="00F45597">
      <w:pPr>
        <w:spacing w:before="180"/>
        <w:rPr>
          <w:rFonts w:ascii="Arial" w:hAnsi="Arial" w:cs="Arial"/>
          <w:b/>
          <w:sz w:val="24"/>
          <w:szCs w:val="24"/>
          <w:u w:val="single"/>
        </w:rPr>
      </w:pPr>
    </w:p>
    <w:p w:rsidR="00F45597" w:rsidRPr="003D3481" w:rsidRDefault="00F45597" w:rsidP="00F45597">
      <w:pPr>
        <w:spacing w:before="180"/>
        <w:rPr>
          <w:rFonts w:ascii="Arial" w:hAnsi="Arial" w:cs="Arial"/>
          <w:b/>
          <w:sz w:val="24"/>
          <w:szCs w:val="24"/>
          <w:u w:val="single"/>
        </w:rPr>
      </w:pPr>
      <w:r w:rsidRPr="003D3481">
        <w:rPr>
          <w:rFonts w:ascii="Arial" w:hAnsi="Arial" w:cs="Arial"/>
          <w:b/>
          <w:sz w:val="24"/>
          <w:szCs w:val="24"/>
          <w:u w:val="single"/>
        </w:rPr>
        <w:t>Instructions:</w:t>
      </w:r>
    </w:p>
    <w:p w:rsidR="00F45597" w:rsidRPr="003D3481" w:rsidRDefault="00F45597" w:rsidP="00F45597">
      <w:pPr>
        <w:spacing w:before="180" w:line="360" w:lineRule="auto"/>
        <w:rPr>
          <w:rFonts w:ascii="Arial" w:hAnsi="Arial" w:cs="Arial"/>
          <w:sz w:val="24"/>
          <w:szCs w:val="24"/>
        </w:rPr>
      </w:pPr>
      <w:bookmarkStart w:id="0" w:name="_Hlk12973929"/>
      <w:r w:rsidRPr="003D3481">
        <w:rPr>
          <w:rFonts w:ascii="Arial" w:hAnsi="Arial" w:cs="Arial"/>
          <w:sz w:val="24"/>
          <w:szCs w:val="24"/>
        </w:rPr>
        <w:t xml:space="preserve">Develop a teaching plan, based on </w:t>
      </w:r>
      <w:r w:rsidRPr="003D3481">
        <w:rPr>
          <w:rFonts w:ascii="Arial" w:hAnsi="Arial" w:cs="Arial"/>
          <w:b/>
          <w:sz w:val="24"/>
          <w:szCs w:val="24"/>
        </w:rPr>
        <w:t>your</w:t>
      </w:r>
      <w:r w:rsidRPr="003D3481">
        <w:rPr>
          <w:rFonts w:ascii="Arial" w:hAnsi="Arial" w:cs="Arial"/>
          <w:sz w:val="24"/>
          <w:szCs w:val="24"/>
        </w:rPr>
        <w:t xml:space="preserve"> at-risk aggregate you </w:t>
      </w:r>
      <w:r w:rsidRPr="003D3481">
        <w:rPr>
          <w:rFonts w:ascii="Arial" w:hAnsi="Arial" w:cs="Arial"/>
          <w:b/>
          <w:sz w:val="24"/>
          <w:szCs w:val="24"/>
        </w:rPr>
        <w:t>chose</w:t>
      </w:r>
      <w:r w:rsidRPr="003D3481">
        <w:rPr>
          <w:rFonts w:ascii="Arial" w:hAnsi="Arial" w:cs="Arial"/>
          <w:sz w:val="24"/>
          <w:szCs w:val="24"/>
        </w:rPr>
        <w:t xml:space="preserve"> to develop a more effective disaster preparedness plan. Utilize references from current professional journals (less than 5 years old) with at least </w:t>
      </w:r>
      <w:r w:rsidRPr="003D3481">
        <w:rPr>
          <w:rFonts w:ascii="Arial" w:hAnsi="Arial" w:cs="Arial"/>
          <w:b/>
          <w:sz w:val="24"/>
          <w:szCs w:val="24"/>
          <w:u w:val="single"/>
        </w:rPr>
        <w:t>one</w:t>
      </w:r>
      <w:r w:rsidRPr="003D3481">
        <w:rPr>
          <w:rFonts w:ascii="Arial" w:hAnsi="Arial" w:cs="Arial"/>
          <w:sz w:val="24"/>
          <w:szCs w:val="24"/>
        </w:rPr>
        <w:t xml:space="preserve"> being from a </w:t>
      </w:r>
      <w:r w:rsidRPr="003D3481">
        <w:rPr>
          <w:rFonts w:ascii="Arial" w:hAnsi="Arial" w:cs="Arial"/>
          <w:b/>
          <w:sz w:val="24"/>
          <w:szCs w:val="24"/>
        </w:rPr>
        <w:t>nursing research article or best practice guidelin</w:t>
      </w:r>
      <w:r w:rsidRPr="00567911">
        <w:rPr>
          <w:rFonts w:ascii="Arial" w:hAnsi="Arial" w:cs="Arial"/>
          <w:b/>
          <w:sz w:val="24"/>
          <w:szCs w:val="24"/>
        </w:rPr>
        <w:t>es</w:t>
      </w:r>
      <w:bookmarkEnd w:id="0"/>
      <w:r w:rsidRPr="003D3481">
        <w:rPr>
          <w:rFonts w:ascii="Arial" w:hAnsi="Arial" w:cs="Arial"/>
          <w:sz w:val="24"/>
          <w:szCs w:val="24"/>
        </w:rPr>
        <w:t xml:space="preserve">. </w:t>
      </w:r>
      <w:r w:rsidRPr="003D3481">
        <w:rPr>
          <w:rFonts w:ascii="Arial" w:hAnsi="Arial" w:cs="Arial"/>
          <w:b/>
          <w:sz w:val="24"/>
          <w:szCs w:val="24"/>
        </w:rPr>
        <w:t>Items 1 and 2 listed on the grading criteria can be in narrative form above the teaching plan table</w:t>
      </w:r>
      <w:r w:rsidRPr="003D3481">
        <w:rPr>
          <w:rFonts w:ascii="Arial" w:hAnsi="Arial" w:cs="Arial"/>
          <w:sz w:val="24"/>
          <w:szCs w:val="24"/>
        </w:rPr>
        <w:t xml:space="preserve">. It’s okay for it all to be in landscape page layout. </w:t>
      </w:r>
      <w:r w:rsidRPr="003D3481">
        <w:rPr>
          <w:rFonts w:ascii="Arial" w:hAnsi="Arial" w:cs="Arial"/>
          <w:b/>
          <w:sz w:val="24"/>
          <w:szCs w:val="24"/>
        </w:rPr>
        <w:t>Complete items 3 through 7 in the table/chart provided.</w:t>
      </w:r>
      <w:r w:rsidRPr="003D3481">
        <w:rPr>
          <w:rFonts w:ascii="Arial" w:hAnsi="Arial" w:cs="Arial"/>
          <w:sz w:val="24"/>
          <w:szCs w:val="24"/>
        </w:rPr>
        <w:t xml:space="preserve"> Then add the reference page. Submit it all as </w:t>
      </w:r>
      <w:r w:rsidRPr="00266DD1">
        <w:rPr>
          <w:rFonts w:ascii="Arial" w:hAnsi="Arial" w:cs="Arial"/>
          <w:b/>
          <w:sz w:val="24"/>
          <w:szCs w:val="24"/>
        </w:rPr>
        <w:t>one</w:t>
      </w:r>
      <w:r w:rsidRPr="003D3481">
        <w:rPr>
          <w:rFonts w:ascii="Arial" w:hAnsi="Arial" w:cs="Arial"/>
          <w:sz w:val="24"/>
          <w:szCs w:val="24"/>
        </w:rPr>
        <w:t xml:space="preserve"> document. </w:t>
      </w:r>
    </w:p>
    <w:p w:rsidR="00F45597" w:rsidRPr="003D3481" w:rsidRDefault="00F45597" w:rsidP="00F45597">
      <w:pPr>
        <w:spacing w:before="180"/>
        <w:rPr>
          <w:rFonts w:ascii="Arial" w:hAnsi="Arial" w:cs="Arial"/>
          <w:sz w:val="24"/>
          <w:szCs w:val="24"/>
        </w:rPr>
      </w:pPr>
    </w:p>
    <w:p w:rsidR="00F45597" w:rsidRPr="003D3481" w:rsidRDefault="00F45597" w:rsidP="00F45597">
      <w:pPr>
        <w:spacing w:before="180"/>
        <w:rPr>
          <w:rFonts w:ascii="Arial" w:hAnsi="Arial" w:cs="Arial"/>
          <w:sz w:val="24"/>
          <w:szCs w:val="24"/>
        </w:rPr>
      </w:pPr>
    </w:p>
    <w:p w:rsidR="00F45597" w:rsidRPr="003D3481" w:rsidRDefault="00F45597" w:rsidP="00F45597">
      <w:pPr>
        <w:spacing w:before="180"/>
        <w:rPr>
          <w:rFonts w:ascii="Arial" w:hAnsi="Arial" w:cs="Arial"/>
          <w:sz w:val="24"/>
          <w:szCs w:val="24"/>
        </w:rPr>
      </w:pPr>
    </w:p>
    <w:p w:rsidR="00F45597" w:rsidRPr="003D3481" w:rsidRDefault="00F45597" w:rsidP="00F45597">
      <w:pPr>
        <w:spacing w:before="180"/>
        <w:rPr>
          <w:rFonts w:ascii="Arial" w:hAnsi="Arial" w:cs="Arial"/>
          <w:sz w:val="24"/>
          <w:szCs w:val="24"/>
        </w:rPr>
      </w:pPr>
    </w:p>
    <w:p w:rsidR="00F45597" w:rsidRPr="003D3481" w:rsidRDefault="00F45597" w:rsidP="00F45597">
      <w:pPr>
        <w:spacing w:before="180"/>
        <w:rPr>
          <w:rFonts w:ascii="Arial" w:hAnsi="Arial" w:cs="Arial"/>
          <w:sz w:val="24"/>
          <w:szCs w:val="24"/>
        </w:rPr>
      </w:pPr>
    </w:p>
    <w:p w:rsidR="00F45597" w:rsidRDefault="00F45597" w:rsidP="00F45597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3D3481">
        <w:rPr>
          <w:rFonts w:ascii="Arial" w:hAnsi="Arial" w:cs="Arial"/>
          <w:b/>
          <w:sz w:val="24"/>
          <w:szCs w:val="24"/>
        </w:rPr>
        <w:t xml:space="preserve">PRACTICUM ASSIGNMENT # 3 PROJECT TEACHING PLAN  </w:t>
      </w:r>
    </w:p>
    <w:p w:rsidR="00F45597" w:rsidRDefault="00F45597" w:rsidP="00F45597">
      <w:pPr>
        <w:spacing w:after="60"/>
        <w:jc w:val="center"/>
        <w:rPr>
          <w:rFonts w:ascii="Arial" w:hAnsi="Arial" w:cs="Arial"/>
          <w:b/>
          <w:sz w:val="24"/>
          <w:szCs w:val="24"/>
        </w:rPr>
      </w:pPr>
    </w:p>
    <w:p w:rsidR="00F45597" w:rsidRPr="003D3481" w:rsidRDefault="00F45597" w:rsidP="00F45597">
      <w:pPr>
        <w:spacing w:after="60"/>
        <w:jc w:val="center"/>
        <w:rPr>
          <w:rFonts w:ascii="Arial" w:hAnsi="Arial" w:cs="Arial"/>
          <w:b/>
          <w:i/>
          <w:sz w:val="24"/>
          <w:szCs w:val="24"/>
        </w:rPr>
      </w:pPr>
      <w:r w:rsidRPr="003D3481">
        <w:rPr>
          <w:rFonts w:ascii="Arial" w:hAnsi="Arial" w:cs="Arial"/>
          <w:b/>
          <w:sz w:val="24"/>
          <w:szCs w:val="24"/>
        </w:rPr>
        <w:t>Grading Criteria</w:t>
      </w:r>
    </w:p>
    <w:tbl>
      <w:tblPr>
        <w:tblW w:w="12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0425"/>
        <w:gridCol w:w="1218"/>
        <w:gridCol w:w="1284"/>
      </w:tblGrid>
      <w:tr w:rsidR="00F45597" w:rsidRPr="003D3481" w:rsidTr="009A17B7">
        <w:trPr>
          <w:jc w:val="center"/>
        </w:trPr>
        <w:tc>
          <w:tcPr>
            <w:tcW w:w="10569" w:type="dxa"/>
            <w:vAlign w:val="bottom"/>
          </w:tcPr>
          <w:p w:rsidR="00F45597" w:rsidRPr="003D3481" w:rsidRDefault="00F45597" w:rsidP="009A17B7">
            <w:pPr>
              <w:tabs>
                <w:tab w:val="left" w:pos="245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3D3481">
              <w:rPr>
                <w:rFonts w:ascii="Arial" w:hAnsi="Arial" w:cs="Arial"/>
                <w:b/>
                <w:sz w:val="24"/>
                <w:szCs w:val="24"/>
              </w:rPr>
              <w:t xml:space="preserve">I. </w:t>
            </w:r>
            <w:r w:rsidRPr="003D3481">
              <w:rPr>
                <w:rFonts w:ascii="Arial" w:hAnsi="Arial" w:cs="Arial"/>
                <w:sz w:val="24"/>
                <w:szCs w:val="24"/>
              </w:rPr>
              <w:t xml:space="preserve">TEACHING </w:t>
            </w:r>
            <w:r w:rsidRPr="003D3481">
              <w:rPr>
                <w:rFonts w:ascii="Arial" w:hAnsi="Arial" w:cs="Arial"/>
                <w:b/>
                <w:sz w:val="24"/>
                <w:szCs w:val="24"/>
              </w:rPr>
              <w:t xml:space="preserve">PRACTICUM PROJECT TEACHING PLAN TO GUIDE VIDEO </w:t>
            </w:r>
          </w:p>
          <w:p w:rsidR="00F45597" w:rsidRPr="003D3481" w:rsidRDefault="00F45597" w:rsidP="009A17B7">
            <w:pPr>
              <w:tabs>
                <w:tab w:val="left" w:pos="191"/>
              </w:tabs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ab/>
              <w:t>(</w:t>
            </w:r>
            <w:r w:rsidRPr="003D3481">
              <w:rPr>
                <w:rFonts w:ascii="Arial" w:hAnsi="Arial" w:cs="Arial"/>
                <w:sz w:val="24"/>
                <w:szCs w:val="24"/>
                <w:u w:val="single"/>
              </w:rPr>
              <w:t>Submit all in writing)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481">
              <w:rPr>
                <w:rFonts w:ascii="Arial" w:hAnsi="Arial" w:cs="Arial"/>
                <w:b/>
                <w:sz w:val="24"/>
                <w:szCs w:val="24"/>
              </w:rPr>
              <w:t>Points Possible</w:t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3481">
              <w:rPr>
                <w:rFonts w:ascii="Arial" w:hAnsi="Arial" w:cs="Arial"/>
                <w:b/>
                <w:sz w:val="24"/>
                <w:szCs w:val="24"/>
              </w:rPr>
              <w:t>Points Received</w:t>
            </w: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tabs>
                <w:tab w:val="left" w:pos="281"/>
              </w:tabs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b/>
                <w:sz w:val="24"/>
                <w:szCs w:val="24"/>
              </w:rPr>
              <w:lastRenderedPageBreak/>
              <w:t>Items 1 and 2 listed on the grading criteria can be in narrative form above the teaching plan table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0"/>
                <w:numId w:val="1"/>
              </w:numPr>
              <w:tabs>
                <w:tab w:val="left" w:pos="281"/>
              </w:tabs>
              <w:ind w:left="281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Delineate a teaching problem area relevant to community/public health care delivery and disaster preparedness:</w:t>
            </w:r>
          </w:p>
        </w:tc>
        <w:tc>
          <w:tcPr>
            <w:tcW w:w="1148" w:type="dxa"/>
            <w:vMerge w:val="restart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10" w:type="dxa"/>
            <w:vMerge w:val="restart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1"/>
                <w:numId w:val="1"/>
              </w:numPr>
              <w:tabs>
                <w:tab w:val="left" w:pos="245"/>
                <w:tab w:val="left" w:pos="695"/>
              </w:tabs>
              <w:ind w:left="695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 xml:space="preserve">Identify topic of the lesson </w:t>
            </w:r>
          </w:p>
        </w:tc>
        <w:tc>
          <w:tcPr>
            <w:tcW w:w="1148" w:type="dxa"/>
            <w:vMerge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1"/>
                <w:numId w:val="1"/>
              </w:numPr>
              <w:tabs>
                <w:tab w:val="left" w:pos="245"/>
                <w:tab w:val="left" w:pos="695"/>
              </w:tabs>
              <w:ind w:left="695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Validate the importance of the information presented</w:t>
            </w:r>
          </w:p>
        </w:tc>
        <w:tc>
          <w:tcPr>
            <w:tcW w:w="1148" w:type="dxa"/>
            <w:vMerge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1"/>
                <w:numId w:val="1"/>
              </w:numPr>
              <w:tabs>
                <w:tab w:val="left" w:pos="245"/>
                <w:tab w:val="left" w:pos="695"/>
              </w:tabs>
              <w:ind w:left="695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Identify and briefly describe the target group of learners</w:t>
            </w:r>
          </w:p>
        </w:tc>
        <w:tc>
          <w:tcPr>
            <w:tcW w:w="1148" w:type="dxa"/>
            <w:vMerge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0" w:type="dxa"/>
            <w:vMerge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0"/>
                <w:numId w:val="1"/>
              </w:numPr>
              <w:tabs>
                <w:tab w:val="left" w:pos="281"/>
              </w:tabs>
              <w:ind w:left="281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Conduct a search of the literature pertinent to the specific problem. Include (attach) one research-based article or a best practice guide</w:t>
            </w:r>
            <w:r>
              <w:rPr>
                <w:rFonts w:ascii="Arial" w:hAnsi="Arial" w:cs="Arial"/>
                <w:sz w:val="24"/>
                <w:szCs w:val="24"/>
              </w:rPr>
              <w:t xml:space="preserve"> (Less than 5 years)</w:t>
            </w:r>
            <w:r w:rsidRPr="003D3481">
              <w:rPr>
                <w:rFonts w:ascii="Arial" w:hAnsi="Arial" w:cs="Arial"/>
                <w:sz w:val="24"/>
                <w:szCs w:val="24"/>
              </w:rPr>
              <w:t>. Provide references in writing. (APA format)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tabs>
                <w:tab w:val="left" w:pos="281"/>
              </w:tabs>
              <w:rPr>
                <w:rFonts w:ascii="Arial" w:hAnsi="Arial" w:cs="Arial"/>
                <w:sz w:val="24"/>
                <w:szCs w:val="24"/>
              </w:rPr>
            </w:pPr>
            <w:bookmarkStart w:id="1" w:name="_Hlk7647169"/>
            <w:r w:rsidRPr="003D3481">
              <w:rPr>
                <w:rFonts w:ascii="Arial" w:hAnsi="Arial" w:cs="Arial"/>
                <w:b/>
                <w:sz w:val="24"/>
                <w:szCs w:val="24"/>
              </w:rPr>
              <w:t>Complete items 3 through 7 in the table/chart provided below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0"/>
                <w:numId w:val="1"/>
              </w:numPr>
              <w:tabs>
                <w:tab w:val="left" w:pos="281"/>
              </w:tabs>
              <w:ind w:left="281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Write 3 to 5 measurable objectives/outcomes for the teaching project for the learners using measurable verbs from Bloom’s taxonomy. (Use the worksheet below to organize this component)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0"/>
                <w:numId w:val="1"/>
              </w:numPr>
              <w:tabs>
                <w:tab w:val="left" w:pos="281"/>
              </w:tabs>
              <w:ind w:left="281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Outline the content needed for each objective</w:t>
            </w:r>
            <w:r>
              <w:rPr>
                <w:rFonts w:ascii="Arial" w:hAnsi="Arial" w:cs="Arial"/>
                <w:sz w:val="24"/>
                <w:szCs w:val="24"/>
              </w:rPr>
              <w:t>/outcome</w:t>
            </w:r>
            <w:r w:rsidRPr="003D3481">
              <w:rPr>
                <w:rFonts w:ascii="Arial" w:hAnsi="Arial" w:cs="Arial"/>
                <w:sz w:val="24"/>
                <w:szCs w:val="24"/>
              </w:rPr>
              <w:t>. (See the worksheet below for examples and to assist in organizing this component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0"/>
                <w:numId w:val="1"/>
              </w:numPr>
              <w:tabs>
                <w:tab w:val="left" w:pos="281"/>
              </w:tabs>
              <w:ind w:left="281" w:hanging="270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List teaching strategies &amp; learning activities such as lecture/discussion, use of pamphlets, role play, resources, media, etc. (</w:t>
            </w:r>
            <w:r w:rsidRPr="00C75167">
              <w:rPr>
                <w:rFonts w:ascii="Arial" w:hAnsi="Arial" w:cs="Arial"/>
                <w:sz w:val="22"/>
                <w:szCs w:val="22"/>
              </w:rPr>
              <w:t xml:space="preserve">See the worksheet below for examples and to assist in organizing this component) 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48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0"/>
                <w:numId w:val="1"/>
              </w:numPr>
              <w:tabs>
                <w:tab w:val="left" w:pos="281"/>
              </w:tabs>
              <w:ind w:left="281" w:hanging="270"/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Describe the method to be used for evaluation of the effectiveness of teaching.</w:t>
            </w:r>
          </w:p>
          <w:p w:rsidR="00F45597" w:rsidRPr="003D3481" w:rsidRDefault="00F45597" w:rsidP="009A17B7">
            <w:pPr>
              <w:tabs>
                <w:tab w:val="left" w:pos="281"/>
              </w:tabs>
              <w:ind w:left="281"/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Develop and provide a copy of the evaluation tool used to measure how your audience would meet the objectives</w:t>
            </w:r>
            <w:r>
              <w:rPr>
                <w:rFonts w:ascii="Arial" w:hAnsi="Arial" w:cs="Arial"/>
                <w:sz w:val="22"/>
                <w:szCs w:val="22"/>
              </w:rPr>
              <w:t>/outcomes</w:t>
            </w:r>
            <w:r w:rsidRPr="003D3481">
              <w:rPr>
                <w:rFonts w:ascii="Arial" w:hAnsi="Arial" w:cs="Arial"/>
                <w:sz w:val="22"/>
                <w:szCs w:val="22"/>
              </w:rPr>
              <w:t>. (</w:t>
            </w:r>
            <w:r w:rsidRPr="00C75167">
              <w:rPr>
                <w:rFonts w:ascii="Arial" w:hAnsi="Arial" w:cs="Arial"/>
                <w:sz w:val="22"/>
                <w:szCs w:val="22"/>
              </w:rPr>
              <w:t>See the worksheet below for examples and to assist in organizing this component)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numPr>
                <w:ilvl w:val="0"/>
                <w:numId w:val="1"/>
              </w:numPr>
              <w:tabs>
                <w:tab w:val="left" w:pos="281"/>
              </w:tabs>
              <w:ind w:left="281" w:hanging="270"/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b/>
                <w:sz w:val="22"/>
                <w:szCs w:val="22"/>
              </w:rPr>
              <w:t>Develop an information guide on disaster preparedness, response, and recovery specific to the aggregate population’s needs to leave with the aggregate. (a pamphlet or handout that can be distributed)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rPr>
          <w:jc w:val="center"/>
        </w:trPr>
        <w:tc>
          <w:tcPr>
            <w:tcW w:w="10569" w:type="dxa"/>
          </w:tcPr>
          <w:p w:rsidR="00F45597" w:rsidRPr="003D3481" w:rsidRDefault="00F45597" w:rsidP="009A17B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148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3D3481">
              <w:rPr>
                <w:rFonts w:ascii="Arial" w:hAnsi="Arial" w:cs="Arial"/>
                <w:b/>
                <w:sz w:val="22"/>
                <w:szCs w:val="22"/>
              </w:rPr>
              <w:instrText xml:space="preserve"> =SUM(ABOVE) </w:instrText>
            </w:r>
            <w:r w:rsidRPr="003D3481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3D3481">
              <w:rPr>
                <w:rFonts w:ascii="Arial" w:hAnsi="Arial" w:cs="Arial"/>
                <w:b/>
                <w:noProof/>
                <w:sz w:val="22"/>
                <w:szCs w:val="22"/>
              </w:rPr>
              <w:t>100</w:t>
            </w:r>
            <w:r w:rsidRPr="003D3481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1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45597" w:rsidRDefault="00F45597" w:rsidP="00F45597">
      <w:pPr>
        <w:jc w:val="center"/>
        <w:rPr>
          <w:rFonts w:ascii="Arial" w:hAnsi="Arial" w:cs="Arial"/>
          <w:b/>
          <w:sz w:val="24"/>
          <w:szCs w:val="24"/>
        </w:rPr>
      </w:pPr>
    </w:p>
    <w:p w:rsidR="00F45597" w:rsidRDefault="00F45597" w:rsidP="00F45597">
      <w:pPr>
        <w:jc w:val="center"/>
        <w:rPr>
          <w:rFonts w:ascii="Arial" w:hAnsi="Arial" w:cs="Arial"/>
          <w:b/>
          <w:sz w:val="24"/>
          <w:szCs w:val="24"/>
        </w:rPr>
      </w:pPr>
    </w:p>
    <w:p w:rsidR="00F45597" w:rsidRPr="003D3481" w:rsidRDefault="00F45597" w:rsidP="00F45597">
      <w:pPr>
        <w:jc w:val="center"/>
        <w:rPr>
          <w:rFonts w:ascii="Arial" w:hAnsi="Arial" w:cs="Arial"/>
          <w:b/>
          <w:sz w:val="24"/>
          <w:szCs w:val="24"/>
        </w:rPr>
      </w:pPr>
      <w:r w:rsidRPr="003D3481">
        <w:rPr>
          <w:rFonts w:ascii="Arial" w:hAnsi="Arial" w:cs="Arial"/>
          <w:b/>
          <w:sz w:val="24"/>
          <w:szCs w:val="24"/>
        </w:rPr>
        <w:t>Complete items 3 through 7 in the table/chart provided below</w:t>
      </w:r>
    </w:p>
    <w:p w:rsidR="00F45597" w:rsidRPr="003D3481" w:rsidRDefault="00F45597" w:rsidP="00F45597">
      <w:pPr>
        <w:jc w:val="center"/>
        <w:rPr>
          <w:rFonts w:ascii="Arial" w:hAnsi="Arial" w:cs="Arial"/>
          <w:b/>
          <w:sz w:val="24"/>
          <w:szCs w:val="24"/>
        </w:rPr>
      </w:pPr>
      <w:r w:rsidRPr="003D3481">
        <w:rPr>
          <w:rFonts w:ascii="Arial" w:hAnsi="Arial" w:cs="Arial"/>
          <w:b/>
          <w:sz w:val="24"/>
          <w:szCs w:val="24"/>
        </w:rPr>
        <w:t>PLEASE remove the examples before submitting</w:t>
      </w:r>
    </w:p>
    <w:p w:rsidR="00F45597" w:rsidRPr="003D3481" w:rsidRDefault="00F45597" w:rsidP="00F45597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296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3"/>
        <w:gridCol w:w="3060"/>
        <w:gridCol w:w="3294"/>
        <w:gridCol w:w="3433"/>
      </w:tblGrid>
      <w:tr w:rsidR="00F45597" w:rsidRPr="003D3481" w:rsidTr="009A17B7">
        <w:tc>
          <w:tcPr>
            <w:tcW w:w="3173" w:type="dxa"/>
          </w:tcPr>
          <w:p w:rsidR="00F45597" w:rsidRPr="003D3481" w:rsidRDefault="00F45597" w:rsidP="009A17B7">
            <w:pPr>
              <w:pStyle w:val="Heading2"/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lastRenderedPageBreak/>
              <w:t xml:space="preserve"> Learning Objectives</w:t>
            </w:r>
          </w:p>
          <w:p w:rsidR="00F45597" w:rsidRPr="003D3481" w:rsidRDefault="00F45597" w:rsidP="009A17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(Outcomes)</w:t>
            </w:r>
          </w:p>
        </w:tc>
        <w:tc>
          <w:tcPr>
            <w:tcW w:w="3060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b/>
                <w:sz w:val="22"/>
                <w:szCs w:val="22"/>
              </w:rPr>
              <w:t xml:space="preserve"> Content Outline</w:t>
            </w:r>
          </w:p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94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b/>
                <w:sz w:val="22"/>
                <w:szCs w:val="22"/>
              </w:rPr>
              <w:t xml:space="preserve"> Teaching Strategies &amp; learning activities</w:t>
            </w:r>
          </w:p>
        </w:tc>
        <w:tc>
          <w:tcPr>
            <w:tcW w:w="3433" w:type="dxa"/>
          </w:tcPr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3481">
              <w:rPr>
                <w:rFonts w:ascii="Arial" w:hAnsi="Arial" w:cs="Arial"/>
                <w:b/>
                <w:sz w:val="22"/>
                <w:szCs w:val="22"/>
              </w:rPr>
              <w:t xml:space="preserve"> Evaluation of Each Objective Outcome</w:t>
            </w:r>
          </w:p>
          <w:p w:rsidR="00F45597" w:rsidRPr="003D3481" w:rsidRDefault="00F45597" w:rsidP="009A17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45597" w:rsidRPr="003D3481" w:rsidTr="009A17B7">
        <w:tc>
          <w:tcPr>
            <w:tcW w:w="3173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b/>
                <w:i/>
                <w:szCs w:val="22"/>
                <w:u w:val="single"/>
              </w:rPr>
              <w:t>Sample</w:t>
            </w:r>
            <w:r w:rsidRPr="003D3481">
              <w:rPr>
                <w:rFonts w:ascii="Arial" w:hAnsi="Arial" w:cs="Arial"/>
                <w:i/>
                <w:szCs w:val="22"/>
              </w:rPr>
              <w:t xml:space="preserve">: 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 xml:space="preserve">Objective 1: </w:t>
            </w:r>
            <w:r w:rsidRPr="003D3481">
              <w:rPr>
                <w:rFonts w:ascii="Arial" w:hAnsi="Arial" w:cs="Arial"/>
                <w:b/>
                <w:i/>
                <w:szCs w:val="22"/>
              </w:rPr>
              <w:t>Discuss</w:t>
            </w:r>
            <w:r w:rsidRPr="003D3481">
              <w:rPr>
                <w:rFonts w:ascii="Arial" w:hAnsi="Arial" w:cs="Arial"/>
                <w:i/>
                <w:szCs w:val="22"/>
              </w:rPr>
              <w:t xml:space="preserve"> two community resources to meet specific needs of people with diabetes during hurricane evacuation. 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b/>
                <w:i/>
                <w:szCs w:val="22"/>
                <w:u w:val="single"/>
              </w:rPr>
              <w:t>Sample</w:t>
            </w:r>
            <w:r w:rsidRPr="003D3481">
              <w:rPr>
                <w:rFonts w:ascii="Arial" w:hAnsi="Arial" w:cs="Arial"/>
                <w:i/>
                <w:szCs w:val="22"/>
              </w:rPr>
              <w:t xml:space="preserve">: 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I. Introduction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A.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B.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II. Special needs of people with diabetes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A.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B.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IV. Community resources</w:t>
            </w:r>
          </w:p>
        </w:tc>
        <w:tc>
          <w:tcPr>
            <w:tcW w:w="3294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b/>
                <w:i/>
                <w:szCs w:val="22"/>
              </w:rPr>
            </w:pPr>
            <w:r w:rsidRPr="003D3481">
              <w:rPr>
                <w:rFonts w:ascii="Arial" w:hAnsi="Arial" w:cs="Arial"/>
                <w:b/>
                <w:i/>
                <w:szCs w:val="22"/>
                <w:u w:val="single"/>
              </w:rPr>
              <w:t>Sample</w:t>
            </w:r>
            <w:r w:rsidRPr="003D3481">
              <w:rPr>
                <w:rFonts w:ascii="Arial" w:hAnsi="Arial" w:cs="Arial"/>
                <w:b/>
                <w:i/>
                <w:szCs w:val="22"/>
              </w:rPr>
              <w:t>: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 xml:space="preserve">1. </w:t>
            </w:r>
            <w:r w:rsidRPr="003D3481">
              <w:rPr>
                <w:rFonts w:ascii="Arial" w:hAnsi="Arial" w:cs="Arial"/>
                <w:i/>
                <w:szCs w:val="22"/>
              </w:rPr>
              <w:t>Exercise on list</w:t>
            </w:r>
            <w:r>
              <w:rPr>
                <w:rFonts w:ascii="Arial" w:hAnsi="Arial" w:cs="Arial"/>
                <w:i/>
                <w:szCs w:val="22"/>
              </w:rPr>
              <w:t>ing</w:t>
            </w:r>
            <w:r w:rsidRPr="003D3481">
              <w:rPr>
                <w:rFonts w:ascii="Arial" w:hAnsi="Arial" w:cs="Arial"/>
                <w:i/>
                <w:szCs w:val="22"/>
              </w:rPr>
              <w:t xml:space="preserve"> resources group needs during hurricane evacuation. 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 xml:space="preserve">2. </w:t>
            </w:r>
            <w:r w:rsidRPr="003D3481">
              <w:rPr>
                <w:rFonts w:ascii="Arial" w:hAnsi="Arial" w:cs="Arial"/>
                <w:i/>
                <w:szCs w:val="22"/>
              </w:rPr>
              <w:t>Lecture on best community resources</w:t>
            </w:r>
          </w:p>
        </w:tc>
        <w:tc>
          <w:tcPr>
            <w:tcW w:w="3433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b/>
                <w:i/>
                <w:szCs w:val="22"/>
              </w:rPr>
            </w:pPr>
            <w:r w:rsidRPr="003D3481">
              <w:rPr>
                <w:rFonts w:ascii="Arial" w:hAnsi="Arial" w:cs="Arial"/>
                <w:b/>
                <w:i/>
                <w:szCs w:val="22"/>
                <w:u w:val="single"/>
              </w:rPr>
              <w:t>Sample</w:t>
            </w:r>
            <w:r w:rsidRPr="003D3481">
              <w:rPr>
                <w:rFonts w:ascii="Arial" w:hAnsi="Arial" w:cs="Arial"/>
                <w:b/>
                <w:i/>
                <w:szCs w:val="22"/>
              </w:rPr>
              <w:t>: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 xml:space="preserve">1. </w:t>
            </w:r>
            <w:r w:rsidRPr="003D3481">
              <w:rPr>
                <w:rFonts w:ascii="Arial" w:hAnsi="Arial" w:cs="Arial"/>
                <w:i/>
                <w:szCs w:val="22"/>
              </w:rPr>
              <w:t>Test question #2</w:t>
            </w:r>
            <w:r>
              <w:rPr>
                <w:rFonts w:ascii="Arial" w:hAnsi="Arial" w:cs="Arial"/>
                <w:i/>
                <w:szCs w:val="22"/>
              </w:rPr>
              <w:t xml:space="preserve"> on evaluation tool</w:t>
            </w:r>
          </w:p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</w:p>
          <w:p w:rsidR="00F45597" w:rsidRPr="003D3481" w:rsidRDefault="00F45597" w:rsidP="009A17B7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 xml:space="preserve">2. </w:t>
            </w:r>
            <w:r w:rsidRPr="003D3481">
              <w:rPr>
                <w:rFonts w:ascii="Arial" w:hAnsi="Arial" w:cs="Arial"/>
                <w:i/>
                <w:szCs w:val="22"/>
              </w:rPr>
              <w:t>List two to four resources for people with diabetes by end of presentation</w:t>
            </w:r>
            <w:r>
              <w:rPr>
                <w:rFonts w:ascii="Arial" w:hAnsi="Arial" w:cs="Arial"/>
                <w:i/>
                <w:szCs w:val="22"/>
              </w:rPr>
              <w:t xml:space="preserve"> on evaluation tool</w:t>
            </w:r>
          </w:p>
        </w:tc>
      </w:tr>
      <w:tr w:rsidR="00F45597" w:rsidRPr="003D3481" w:rsidTr="009A17B7">
        <w:tc>
          <w:tcPr>
            <w:tcW w:w="3173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Objective 2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Next content for 2nd objective</w:t>
            </w:r>
          </w:p>
        </w:tc>
        <w:tc>
          <w:tcPr>
            <w:tcW w:w="3294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>List teaching strategies for 2</w:t>
            </w:r>
            <w:r w:rsidRPr="003D3481">
              <w:rPr>
                <w:rFonts w:ascii="Arial" w:hAnsi="Arial" w:cs="Arial"/>
                <w:i/>
                <w:szCs w:val="22"/>
                <w:vertAlign w:val="superscript"/>
              </w:rPr>
              <w:t>nd</w:t>
            </w:r>
            <w:r w:rsidRPr="003D3481">
              <w:rPr>
                <w:rFonts w:ascii="Arial" w:hAnsi="Arial" w:cs="Arial"/>
                <w:i/>
                <w:szCs w:val="22"/>
              </w:rPr>
              <w:t xml:space="preserve"> objective. </w:t>
            </w:r>
          </w:p>
        </w:tc>
        <w:tc>
          <w:tcPr>
            <w:tcW w:w="3433" w:type="dxa"/>
            <w:tcBorders>
              <w:bottom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i/>
                <w:szCs w:val="22"/>
              </w:rPr>
            </w:pPr>
            <w:r w:rsidRPr="003D3481">
              <w:rPr>
                <w:rFonts w:ascii="Arial" w:hAnsi="Arial" w:cs="Arial"/>
                <w:i/>
                <w:szCs w:val="22"/>
              </w:rPr>
              <w:t xml:space="preserve">List evaluation methods for Objective 2 </w:t>
            </w:r>
          </w:p>
        </w:tc>
      </w:tr>
      <w:tr w:rsidR="00F45597" w:rsidRPr="003D3481" w:rsidTr="009A17B7">
        <w:tc>
          <w:tcPr>
            <w:tcW w:w="3173" w:type="dxa"/>
            <w:tcBorders>
              <w:top w:val="single" w:sz="4" w:space="0" w:color="auto"/>
            </w:tcBorders>
            <w:shd w:val="clear" w:color="auto" w:fill="FFFF00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FFFF00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FFFF00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3" w:type="dxa"/>
            <w:tcBorders>
              <w:top w:val="single" w:sz="4" w:space="0" w:color="auto"/>
            </w:tcBorders>
            <w:shd w:val="clear" w:color="auto" w:fill="FFFF00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c>
          <w:tcPr>
            <w:tcW w:w="3173" w:type="dxa"/>
            <w:tcBorders>
              <w:top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Fill in the following rows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3" w:type="dxa"/>
            <w:tcBorders>
              <w:top w:val="single" w:sz="4" w:space="0" w:color="auto"/>
            </w:tcBorders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c>
          <w:tcPr>
            <w:tcW w:w="317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1.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c>
          <w:tcPr>
            <w:tcW w:w="317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2.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c>
          <w:tcPr>
            <w:tcW w:w="317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3.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c>
          <w:tcPr>
            <w:tcW w:w="317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4.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597" w:rsidRPr="003D3481" w:rsidTr="009A17B7">
        <w:tc>
          <w:tcPr>
            <w:tcW w:w="317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  <w:r w:rsidRPr="003D3481">
              <w:rPr>
                <w:rFonts w:ascii="Arial" w:hAnsi="Arial" w:cs="Arial"/>
                <w:sz w:val="22"/>
                <w:szCs w:val="22"/>
              </w:rPr>
              <w:t>5.</w:t>
            </w: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4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3" w:type="dxa"/>
          </w:tcPr>
          <w:p w:rsidR="00F45597" w:rsidRPr="003D3481" w:rsidRDefault="00F45597" w:rsidP="009A17B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45597" w:rsidRPr="003D3481" w:rsidRDefault="00F45597" w:rsidP="00F45597">
      <w:pPr>
        <w:pStyle w:val="NoSpacing"/>
        <w:jc w:val="center"/>
        <w:rPr>
          <w:rFonts w:ascii="Arial" w:hAnsi="Arial" w:cs="Arial"/>
          <w:b/>
          <w:sz w:val="28"/>
        </w:rPr>
      </w:pPr>
    </w:p>
    <w:p w:rsidR="00F45597" w:rsidRPr="003D3481" w:rsidRDefault="00F45597" w:rsidP="00F45597">
      <w:pPr>
        <w:pStyle w:val="NoSpacing"/>
        <w:jc w:val="center"/>
        <w:rPr>
          <w:rFonts w:ascii="Arial" w:hAnsi="Arial" w:cs="Arial"/>
          <w:b/>
          <w:sz w:val="28"/>
        </w:rPr>
      </w:pPr>
    </w:p>
    <w:p w:rsidR="00F45597" w:rsidRPr="003D3481" w:rsidRDefault="00F45597" w:rsidP="00F45597">
      <w:pPr>
        <w:rPr>
          <w:rFonts w:ascii="Arial" w:hAnsi="Arial" w:cs="Arial"/>
        </w:rPr>
      </w:pPr>
    </w:p>
    <w:p w:rsidR="002E3C1B" w:rsidRDefault="00F45597">
      <w:bookmarkStart w:id="2" w:name="_GoBack"/>
      <w:bookmarkEnd w:id="2"/>
    </w:p>
    <w:sectPr w:rsidR="002E3C1B" w:rsidSect="00C23C9E">
      <w:footerReference w:type="default" r:id="rId5"/>
      <w:pgSz w:w="15840" w:h="12240" w:orient="landscape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5969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7DA5" w:rsidRDefault="00F455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DA5" w:rsidRDefault="00F4559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84940"/>
    <w:multiLevelType w:val="hybridMultilevel"/>
    <w:tmpl w:val="49F00A84"/>
    <w:lvl w:ilvl="0" w:tplc="0409000F">
      <w:start w:val="1"/>
      <w:numFmt w:val="decimal"/>
      <w:lvlText w:val="%1."/>
      <w:lvlJc w:val="left"/>
      <w:pPr>
        <w:ind w:left="205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925" w:hanging="360"/>
      </w:pPr>
    </w:lvl>
    <w:lvl w:ilvl="2" w:tplc="0409001B" w:tentative="1">
      <w:start w:val="1"/>
      <w:numFmt w:val="lowerRoman"/>
      <w:lvlText w:val="%3."/>
      <w:lvlJc w:val="right"/>
      <w:pPr>
        <w:ind w:left="1645" w:hanging="180"/>
      </w:pPr>
    </w:lvl>
    <w:lvl w:ilvl="3" w:tplc="0409000F" w:tentative="1">
      <w:start w:val="1"/>
      <w:numFmt w:val="decimal"/>
      <w:lvlText w:val="%4."/>
      <w:lvlJc w:val="left"/>
      <w:pPr>
        <w:ind w:left="2365" w:hanging="360"/>
      </w:pPr>
    </w:lvl>
    <w:lvl w:ilvl="4" w:tplc="04090019" w:tentative="1">
      <w:start w:val="1"/>
      <w:numFmt w:val="lowerLetter"/>
      <w:lvlText w:val="%5."/>
      <w:lvlJc w:val="left"/>
      <w:pPr>
        <w:ind w:left="3085" w:hanging="360"/>
      </w:pPr>
    </w:lvl>
    <w:lvl w:ilvl="5" w:tplc="0409001B" w:tentative="1">
      <w:start w:val="1"/>
      <w:numFmt w:val="lowerRoman"/>
      <w:lvlText w:val="%6."/>
      <w:lvlJc w:val="right"/>
      <w:pPr>
        <w:ind w:left="3805" w:hanging="180"/>
      </w:pPr>
    </w:lvl>
    <w:lvl w:ilvl="6" w:tplc="0409000F" w:tentative="1">
      <w:start w:val="1"/>
      <w:numFmt w:val="decimal"/>
      <w:lvlText w:val="%7."/>
      <w:lvlJc w:val="left"/>
      <w:pPr>
        <w:ind w:left="4525" w:hanging="360"/>
      </w:pPr>
    </w:lvl>
    <w:lvl w:ilvl="7" w:tplc="04090019" w:tentative="1">
      <w:start w:val="1"/>
      <w:numFmt w:val="lowerLetter"/>
      <w:lvlText w:val="%8."/>
      <w:lvlJc w:val="left"/>
      <w:pPr>
        <w:ind w:left="5245" w:hanging="360"/>
      </w:pPr>
    </w:lvl>
    <w:lvl w:ilvl="8" w:tplc="0409001B" w:tentative="1">
      <w:start w:val="1"/>
      <w:numFmt w:val="lowerRoman"/>
      <w:lvlText w:val="%9."/>
      <w:lvlJc w:val="right"/>
      <w:pPr>
        <w:ind w:left="59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597"/>
    <w:rsid w:val="000B548E"/>
    <w:rsid w:val="00F4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17E6ED-377D-4B2C-A1F1-F17779BB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F45597"/>
    <w:pPr>
      <w:keepNext/>
      <w:jc w:val="center"/>
      <w:outlineLvl w:val="1"/>
    </w:pPr>
    <w:rPr>
      <w:rFonts w:ascii="Univer" w:hAnsi="Univer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45597"/>
    <w:rPr>
      <w:rFonts w:ascii="Univer" w:eastAsia="Times New Roman" w:hAnsi="Univer" w:cs="Times New Roman"/>
      <w:b/>
      <w:sz w:val="24"/>
      <w:szCs w:val="24"/>
    </w:rPr>
  </w:style>
  <w:style w:type="paragraph" w:styleId="NoSpacing">
    <w:name w:val="No Spacing"/>
    <w:uiPriority w:val="1"/>
    <w:qFormat/>
    <w:rsid w:val="00F4559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45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59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Wingate, Sheena</dc:creator>
  <cp:keywords/>
  <dc:description/>
  <cp:lastModifiedBy>Wingate, Sheena</cp:lastModifiedBy>
  <cp:revision>1</cp:revision>
  <dcterms:created xsi:type="dcterms:W3CDTF">2019-09-06T14:22:00Z</dcterms:created>
  <dcterms:modified xsi:type="dcterms:W3CDTF">2019-09-06T14:23:00Z</dcterms:modified>
</cp:coreProperties>
</file>